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8A" w:rsidRDefault="00A9338A" w:rsidP="00A9338A">
      <w:pPr>
        <w:rPr>
          <w:rFonts w:ascii="Arial" w:hAnsi="Arial"/>
          <w:b/>
          <w:bCs/>
          <w:sz w:val="28"/>
          <w:szCs w:val="28"/>
        </w:rPr>
      </w:pPr>
      <w:bookmarkStart w:id="0" w:name="_GoBack"/>
      <w:bookmarkEnd w:id="0"/>
      <w:r>
        <w:rPr>
          <w:rFonts w:ascii="Arial" w:hAnsi="Arial"/>
          <w:b/>
          <w:bCs/>
          <w:sz w:val="28"/>
          <w:szCs w:val="28"/>
        </w:rPr>
        <w:t>ABERDEEN CITY COUNCIL</w:t>
      </w:r>
    </w:p>
    <w:p w:rsidR="00A9338A" w:rsidRDefault="00A9338A" w:rsidP="00A9338A">
      <w:pPr>
        <w:rPr>
          <w:rFonts w:ascii="Arial" w:hAnsi="Arial"/>
          <w:b/>
          <w:bCs/>
          <w:sz w:val="28"/>
          <w:szCs w:val="28"/>
        </w:rPr>
      </w:pPr>
      <w:r>
        <w:rPr>
          <w:rFonts w:ascii="Arial" w:hAnsi="Arial"/>
          <w:b/>
          <w:bCs/>
          <w:sz w:val="28"/>
          <w:szCs w:val="28"/>
        </w:rPr>
        <w:t xml:space="preserve">JOB PROFILE </w:t>
      </w:r>
    </w:p>
    <w:p w:rsidR="00A9338A" w:rsidRDefault="00A9338A" w:rsidP="00A9338A">
      <w:pPr>
        <w:rPr>
          <w:rFonts w:ascii="Arial" w:hAnsi="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6516"/>
      </w:tblGrid>
      <w:tr w:rsidR="00A9338A" w:rsidTr="00AB3DEC">
        <w:tc>
          <w:tcPr>
            <w:tcW w:w="9242" w:type="dxa"/>
            <w:gridSpan w:val="2"/>
            <w:shd w:val="clear" w:color="auto" w:fill="CCCCCC"/>
          </w:tcPr>
          <w:p w:rsidR="00A9338A" w:rsidRDefault="00A9338A" w:rsidP="00AB3DEC">
            <w:pPr>
              <w:ind w:left="720" w:hanging="720"/>
              <w:rPr>
                <w:rFonts w:ascii="Arial" w:hAnsi="Arial"/>
                <w:b/>
                <w:bCs/>
              </w:rPr>
            </w:pPr>
            <w:r>
              <w:rPr>
                <w:rFonts w:ascii="Arial" w:hAnsi="Arial"/>
                <w:b/>
                <w:bCs/>
              </w:rPr>
              <w:t>1</w:t>
            </w:r>
            <w:r>
              <w:rPr>
                <w:rFonts w:ascii="Arial" w:hAnsi="Arial"/>
                <w:b/>
                <w:bCs/>
              </w:rPr>
              <w:tab/>
              <w:t>Job Details</w:t>
            </w:r>
          </w:p>
        </w:tc>
      </w:tr>
      <w:tr w:rsidR="00A9338A" w:rsidTr="00AB3DEC">
        <w:tc>
          <w:tcPr>
            <w:tcW w:w="2726" w:type="dxa"/>
            <w:shd w:val="clear" w:color="auto" w:fill="auto"/>
          </w:tcPr>
          <w:p w:rsidR="00A9338A" w:rsidRDefault="00A9338A" w:rsidP="00AB3DEC">
            <w:pPr>
              <w:rPr>
                <w:rFonts w:ascii="Arial" w:hAnsi="Arial"/>
              </w:rPr>
            </w:pPr>
            <w:r>
              <w:rPr>
                <w:rFonts w:ascii="Arial" w:hAnsi="Arial"/>
              </w:rPr>
              <w:t xml:space="preserve">Job Title:  </w:t>
            </w:r>
          </w:p>
        </w:tc>
        <w:tc>
          <w:tcPr>
            <w:tcW w:w="6516" w:type="dxa"/>
            <w:shd w:val="clear" w:color="auto" w:fill="auto"/>
          </w:tcPr>
          <w:p w:rsidR="00A9338A" w:rsidRDefault="00A9338A" w:rsidP="00AB3DEC">
            <w:pPr>
              <w:rPr>
                <w:rFonts w:ascii="Arial" w:hAnsi="Arial"/>
              </w:rPr>
            </w:pPr>
            <w:r>
              <w:rPr>
                <w:rFonts w:ascii="Arial" w:hAnsi="Arial"/>
              </w:rPr>
              <w:t>Head of City Planning</w:t>
            </w:r>
          </w:p>
        </w:tc>
      </w:tr>
      <w:tr w:rsidR="00A9338A" w:rsidTr="00AB3DEC">
        <w:tc>
          <w:tcPr>
            <w:tcW w:w="2726" w:type="dxa"/>
            <w:shd w:val="clear" w:color="auto" w:fill="auto"/>
          </w:tcPr>
          <w:p w:rsidR="00A9338A" w:rsidRDefault="00A9338A" w:rsidP="00AB3DEC">
            <w:pPr>
              <w:rPr>
                <w:rFonts w:ascii="Arial" w:hAnsi="Arial"/>
              </w:rPr>
            </w:pPr>
            <w:r>
              <w:rPr>
                <w:rFonts w:ascii="Arial" w:hAnsi="Arial"/>
              </w:rPr>
              <w:t>Job Profile No:</w:t>
            </w:r>
          </w:p>
        </w:tc>
        <w:tc>
          <w:tcPr>
            <w:tcW w:w="6516" w:type="dxa"/>
            <w:shd w:val="clear" w:color="auto" w:fill="auto"/>
          </w:tcPr>
          <w:p w:rsidR="00A9338A" w:rsidRDefault="00A9338A" w:rsidP="00AB3DEC">
            <w:pPr>
              <w:rPr>
                <w:rFonts w:ascii="Arial" w:hAnsi="Arial"/>
              </w:rPr>
            </w:pPr>
          </w:p>
        </w:tc>
      </w:tr>
      <w:tr w:rsidR="00A9338A" w:rsidTr="00AB3DEC">
        <w:tc>
          <w:tcPr>
            <w:tcW w:w="2726" w:type="dxa"/>
            <w:shd w:val="clear" w:color="auto" w:fill="auto"/>
          </w:tcPr>
          <w:p w:rsidR="00A9338A" w:rsidRDefault="00A9338A" w:rsidP="00AB3DEC">
            <w:pPr>
              <w:rPr>
                <w:rFonts w:ascii="Arial" w:hAnsi="Arial"/>
              </w:rPr>
            </w:pPr>
            <w:r>
              <w:rPr>
                <w:rFonts w:ascii="Arial" w:hAnsi="Arial"/>
              </w:rPr>
              <w:t xml:space="preserve">Directorate:  </w:t>
            </w:r>
          </w:p>
        </w:tc>
        <w:tc>
          <w:tcPr>
            <w:tcW w:w="6516" w:type="dxa"/>
            <w:shd w:val="clear" w:color="auto" w:fill="auto"/>
          </w:tcPr>
          <w:p w:rsidR="00A9338A" w:rsidRDefault="00A9338A" w:rsidP="00AB3DEC">
            <w:pPr>
              <w:rPr>
                <w:rFonts w:ascii="Arial" w:hAnsi="Arial"/>
              </w:rPr>
            </w:pPr>
            <w:r>
              <w:rPr>
                <w:rFonts w:ascii="Arial" w:hAnsi="Arial"/>
              </w:rPr>
              <w:t>Communities, Housing &amp; Infrastructure</w:t>
            </w:r>
          </w:p>
        </w:tc>
      </w:tr>
      <w:tr w:rsidR="00A9338A" w:rsidTr="00AB3DEC">
        <w:tc>
          <w:tcPr>
            <w:tcW w:w="2726" w:type="dxa"/>
            <w:shd w:val="clear" w:color="auto" w:fill="auto"/>
          </w:tcPr>
          <w:p w:rsidR="00A9338A" w:rsidRDefault="00A9338A" w:rsidP="00AB3DEC">
            <w:pPr>
              <w:rPr>
                <w:rFonts w:ascii="Arial" w:hAnsi="Arial"/>
              </w:rPr>
            </w:pPr>
            <w:r>
              <w:rPr>
                <w:rFonts w:ascii="Arial" w:hAnsi="Arial"/>
              </w:rPr>
              <w:t>Service:</w:t>
            </w:r>
          </w:p>
        </w:tc>
        <w:tc>
          <w:tcPr>
            <w:tcW w:w="6516" w:type="dxa"/>
            <w:shd w:val="clear" w:color="auto" w:fill="auto"/>
          </w:tcPr>
          <w:p w:rsidR="00A9338A" w:rsidRDefault="00A9338A" w:rsidP="00AB3DEC">
            <w:pPr>
              <w:rPr>
                <w:rFonts w:ascii="Arial" w:hAnsi="Arial"/>
              </w:rPr>
            </w:pPr>
            <w:r>
              <w:rPr>
                <w:rFonts w:ascii="Arial" w:hAnsi="Arial"/>
              </w:rPr>
              <w:t>City Planning</w:t>
            </w:r>
          </w:p>
        </w:tc>
      </w:tr>
      <w:tr w:rsidR="00A9338A" w:rsidTr="00AB3DEC">
        <w:tc>
          <w:tcPr>
            <w:tcW w:w="2726" w:type="dxa"/>
            <w:shd w:val="clear" w:color="auto" w:fill="auto"/>
          </w:tcPr>
          <w:p w:rsidR="00A9338A" w:rsidRDefault="00A9338A" w:rsidP="00AB3DEC">
            <w:pPr>
              <w:rPr>
                <w:rFonts w:ascii="Arial" w:hAnsi="Arial"/>
              </w:rPr>
            </w:pPr>
            <w:r>
              <w:rPr>
                <w:rFonts w:ascii="Arial" w:hAnsi="Arial"/>
              </w:rPr>
              <w:t>Grade:</w:t>
            </w:r>
          </w:p>
        </w:tc>
        <w:tc>
          <w:tcPr>
            <w:tcW w:w="6516" w:type="dxa"/>
            <w:shd w:val="clear" w:color="auto" w:fill="auto"/>
          </w:tcPr>
          <w:p w:rsidR="00A9338A" w:rsidRDefault="00A9338A" w:rsidP="00AB3DEC">
            <w:pPr>
              <w:rPr>
                <w:rFonts w:ascii="Arial" w:hAnsi="Arial"/>
              </w:rPr>
            </w:pPr>
            <w:r>
              <w:rPr>
                <w:rFonts w:ascii="Arial" w:hAnsi="Arial"/>
              </w:rPr>
              <w:t>Chief Official</w:t>
            </w:r>
          </w:p>
        </w:tc>
      </w:tr>
      <w:tr w:rsidR="00A9338A" w:rsidTr="00AB3DEC">
        <w:tc>
          <w:tcPr>
            <w:tcW w:w="2726" w:type="dxa"/>
            <w:shd w:val="clear" w:color="auto" w:fill="auto"/>
          </w:tcPr>
          <w:p w:rsidR="00A9338A" w:rsidRDefault="00A9338A" w:rsidP="00AB3DEC">
            <w:pPr>
              <w:rPr>
                <w:rFonts w:ascii="Arial" w:hAnsi="Arial"/>
              </w:rPr>
            </w:pPr>
            <w:r>
              <w:rPr>
                <w:rFonts w:ascii="Arial" w:hAnsi="Arial"/>
              </w:rPr>
              <w:t>Version Date:</w:t>
            </w:r>
          </w:p>
        </w:tc>
        <w:tc>
          <w:tcPr>
            <w:tcW w:w="6516" w:type="dxa"/>
            <w:shd w:val="clear" w:color="auto" w:fill="auto"/>
          </w:tcPr>
          <w:p w:rsidR="00A9338A" w:rsidRPr="0028731D" w:rsidRDefault="00A9338A" w:rsidP="00AB3DEC">
            <w:pPr>
              <w:rPr>
                <w:rFonts w:ascii="Arial" w:hAnsi="Arial"/>
              </w:rPr>
            </w:pPr>
            <w:r>
              <w:rPr>
                <w:rFonts w:ascii="Arial" w:hAnsi="Arial"/>
              </w:rPr>
              <w:t>August 2016</w:t>
            </w:r>
          </w:p>
        </w:tc>
      </w:tr>
    </w:tbl>
    <w:p w:rsidR="00A9338A" w:rsidRDefault="00A9338A" w:rsidP="00A9338A">
      <w:pPr>
        <w:rPr>
          <w:rFonts w:ascii="Arial" w:hAnsi="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9338A" w:rsidTr="00AB3DEC">
        <w:tc>
          <w:tcPr>
            <w:tcW w:w="9242" w:type="dxa"/>
            <w:shd w:val="clear" w:color="auto" w:fill="CCCCCC"/>
          </w:tcPr>
          <w:p w:rsidR="00A9338A" w:rsidRDefault="00A9338A" w:rsidP="00AB3DEC">
            <w:pPr>
              <w:ind w:left="720" w:hanging="720"/>
              <w:rPr>
                <w:rFonts w:ascii="Arial" w:hAnsi="Arial"/>
                <w:b/>
                <w:bCs/>
              </w:rPr>
            </w:pPr>
            <w:r>
              <w:rPr>
                <w:rFonts w:ascii="Arial" w:hAnsi="Arial"/>
                <w:b/>
                <w:bCs/>
              </w:rPr>
              <w:t>2</w:t>
            </w:r>
            <w:r>
              <w:rPr>
                <w:rFonts w:ascii="Arial" w:hAnsi="Arial"/>
                <w:b/>
                <w:bCs/>
              </w:rPr>
              <w:tab/>
              <w:t>Job Purpose</w:t>
            </w:r>
          </w:p>
        </w:tc>
      </w:tr>
      <w:tr w:rsidR="00A9338A" w:rsidRPr="00C440BF" w:rsidTr="00AB3DEC">
        <w:tc>
          <w:tcPr>
            <w:tcW w:w="9242" w:type="dxa"/>
            <w:shd w:val="clear" w:color="auto" w:fill="auto"/>
          </w:tcPr>
          <w:p w:rsidR="00A9338A" w:rsidRPr="00C440BF" w:rsidRDefault="00A9338A" w:rsidP="00AB3DEC">
            <w:pPr>
              <w:rPr>
                <w:rFonts w:ascii="Arial" w:hAnsi="Arial"/>
                <w:iCs/>
              </w:rPr>
            </w:pPr>
            <w:r w:rsidRPr="00C440BF">
              <w:rPr>
                <w:rFonts w:ascii="Arial" w:hAnsi="Arial"/>
                <w:iCs/>
              </w:rPr>
              <w:t xml:space="preserve">To manage the </w:t>
            </w:r>
            <w:r>
              <w:rPr>
                <w:rFonts w:ascii="Arial" w:hAnsi="Arial"/>
                <w:iCs/>
              </w:rPr>
              <w:t>human, information, financial and physical resources of the Service</w:t>
            </w:r>
            <w:r w:rsidRPr="00C440BF">
              <w:rPr>
                <w:rFonts w:ascii="Arial" w:hAnsi="Arial"/>
                <w:iCs/>
              </w:rPr>
              <w:t xml:space="preserve"> </w:t>
            </w:r>
            <w:r>
              <w:rPr>
                <w:rFonts w:ascii="Arial" w:hAnsi="Arial"/>
                <w:iCs/>
              </w:rPr>
              <w:t>and to ensure that the strategic aims and objectives of the Council are achieved through the efficient delivery of services. To contribute to the strategic development of the Directorate and of the Council in line with local priorities and to continually improve the performance of the Service.</w:t>
            </w:r>
          </w:p>
        </w:tc>
      </w:tr>
    </w:tbl>
    <w:p w:rsidR="00A9338A" w:rsidRDefault="00A9338A" w:rsidP="00A9338A">
      <w:pPr>
        <w:rPr>
          <w:rFonts w:ascii="Arial" w:hAnsi="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9338A" w:rsidTr="00AB3DEC">
        <w:tc>
          <w:tcPr>
            <w:tcW w:w="9242" w:type="dxa"/>
            <w:shd w:val="clear" w:color="auto" w:fill="CCCCCC"/>
          </w:tcPr>
          <w:p w:rsidR="00A9338A" w:rsidRDefault="00A9338A" w:rsidP="00AB3DEC">
            <w:pPr>
              <w:ind w:left="720" w:hanging="720"/>
              <w:rPr>
                <w:rFonts w:ascii="Arial" w:hAnsi="Arial"/>
                <w:b/>
                <w:bCs/>
              </w:rPr>
            </w:pPr>
            <w:r>
              <w:rPr>
                <w:rFonts w:ascii="Arial" w:hAnsi="Arial"/>
                <w:b/>
                <w:bCs/>
              </w:rPr>
              <w:t>3</w:t>
            </w:r>
            <w:r>
              <w:rPr>
                <w:rFonts w:ascii="Arial" w:hAnsi="Arial"/>
                <w:b/>
                <w:bCs/>
              </w:rPr>
              <w:tab/>
              <w:t>Reporting Relationships</w:t>
            </w:r>
          </w:p>
        </w:tc>
      </w:tr>
      <w:tr w:rsidR="00A9338A" w:rsidTr="00AB3DEC">
        <w:tc>
          <w:tcPr>
            <w:tcW w:w="9242" w:type="dxa"/>
            <w:shd w:val="clear" w:color="auto" w:fill="auto"/>
          </w:tcPr>
          <w:p w:rsidR="00A9338A" w:rsidRDefault="00A9338A" w:rsidP="00AB3DEC">
            <w:pPr>
              <w:rPr>
                <w:rFonts w:ascii="Arial" w:hAnsi="Arial"/>
                <w:iCs/>
              </w:rPr>
            </w:pPr>
            <w:r>
              <w:rPr>
                <w:rFonts w:ascii="Arial" w:hAnsi="Arial"/>
                <w:iCs/>
              </w:rPr>
              <w:t>Reporting</w:t>
            </w:r>
            <w:r w:rsidRPr="00C440BF">
              <w:rPr>
                <w:rFonts w:ascii="Arial" w:hAnsi="Arial"/>
                <w:iCs/>
              </w:rPr>
              <w:t xml:space="preserve"> to the Corporate</w:t>
            </w:r>
            <w:r>
              <w:rPr>
                <w:rFonts w:ascii="Arial" w:hAnsi="Arial"/>
                <w:iCs/>
              </w:rPr>
              <w:t xml:space="preserve"> </w:t>
            </w:r>
            <w:r w:rsidRPr="00C440BF">
              <w:rPr>
                <w:rFonts w:ascii="Arial" w:hAnsi="Arial"/>
                <w:iCs/>
              </w:rPr>
              <w:t>Director as a member of the Service Management Team</w:t>
            </w:r>
            <w:r>
              <w:rPr>
                <w:rFonts w:ascii="Arial" w:hAnsi="Arial"/>
                <w:iCs/>
              </w:rPr>
              <w:t xml:space="preserve"> (SMT)</w:t>
            </w:r>
            <w:r w:rsidRPr="00C440BF">
              <w:rPr>
                <w:rFonts w:ascii="Arial" w:hAnsi="Arial"/>
                <w:iCs/>
              </w:rPr>
              <w:t xml:space="preserve">. </w:t>
            </w:r>
          </w:p>
          <w:p w:rsidR="00A9338A" w:rsidRDefault="00A9338A" w:rsidP="00AB3DEC">
            <w:pPr>
              <w:rPr>
                <w:rFonts w:ascii="Arial" w:hAnsi="Arial"/>
                <w:iCs/>
              </w:rPr>
            </w:pPr>
          </w:p>
          <w:p w:rsidR="00A9338A" w:rsidRDefault="00A9338A" w:rsidP="00AB3DEC">
            <w:pPr>
              <w:rPr>
                <w:rFonts w:ascii="Arial" w:hAnsi="Arial"/>
                <w:iCs/>
              </w:rPr>
            </w:pPr>
            <w:r>
              <w:rPr>
                <w:rFonts w:ascii="Arial" w:hAnsi="Arial"/>
                <w:iCs/>
              </w:rPr>
              <w:t>Key working relationships include Elected Members, Directorate and Service Management Teams, Community Groups, external partners, stakeholders and service users.</w:t>
            </w:r>
          </w:p>
          <w:p w:rsidR="00A9338A" w:rsidRPr="00C440BF" w:rsidRDefault="00A9338A" w:rsidP="00AB3DEC">
            <w:pPr>
              <w:rPr>
                <w:rFonts w:ascii="Arial" w:hAnsi="Arial"/>
                <w:iCs/>
              </w:rPr>
            </w:pPr>
          </w:p>
          <w:p w:rsidR="00A9338A" w:rsidRPr="005219D3" w:rsidRDefault="00A9338A" w:rsidP="00AB3DEC">
            <w:pPr>
              <w:rPr>
                <w:rFonts w:ascii="Arial" w:hAnsi="Arial"/>
                <w:iCs/>
              </w:rPr>
            </w:pPr>
            <w:r w:rsidRPr="00C440BF">
              <w:rPr>
                <w:rFonts w:ascii="Arial" w:hAnsi="Arial"/>
                <w:iCs/>
              </w:rPr>
              <w:t>Line management of Service Managers for Strategic and Environmental Planning, Developm</w:t>
            </w:r>
            <w:r>
              <w:rPr>
                <w:rFonts w:ascii="Arial" w:hAnsi="Arial"/>
                <w:iCs/>
              </w:rPr>
              <w:t xml:space="preserve">ent Management, Transportation and </w:t>
            </w:r>
            <w:r w:rsidRPr="00C440BF">
              <w:rPr>
                <w:rFonts w:ascii="Arial" w:hAnsi="Arial"/>
                <w:iCs/>
              </w:rPr>
              <w:t xml:space="preserve">Building Standards. </w:t>
            </w:r>
          </w:p>
        </w:tc>
      </w:tr>
    </w:tbl>
    <w:p w:rsidR="00A9338A" w:rsidRDefault="00A9338A" w:rsidP="00A9338A">
      <w:pPr>
        <w:rPr>
          <w:rFonts w:ascii="Arial" w:hAnsi="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9338A" w:rsidTr="00AB3DEC">
        <w:tc>
          <w:tcPr>
            <w:tcW w:w="9242" w:type="dxa"/>
            <w:shd w:val="clear" w:color="auto" w:fill="CCCCCC"/>
          </w:tcPr>
          <w:p w:rsidR="00A9338A" w:rsidRDefault="00A9338A" w:rsidP="00AB3DEC">
            <w:pPr>
              <w:ind w:left="720" w:hanging="720"/>
              <w:rPr>
                <w:rFonts w:ascii="Arial" w:hAnsi="Arial"/>
                <w:b/>
                <w:bCs/>
              </w:rPr>
            </w:pPr>
            <w:r>
              <w:rPr>
                <w:rFonts w:ascii="Arial" w:hAnsi="Arial"/>
                <w:b/>
                <w:bCs/>
              </w:rPr>
              <w:t>4</w:t>
            </w:r>
            <w:r>
              <w:rPr>
                <w:rFonts w:ascii="Arial" w:hAnsi="Arial"/>
                <w:b/>
                <w:bCs/>
              </w:rPr>
              <w:tab/>
              <w:t>Outcomes</w:t>
            </w:r>
          </w:p>
        </w:tc>
      </w:tr>
      <w:tr w:rsidR="00A9338A" w:rsidTr="00AB3DEC">
        <w:tc>
          <w:tcPr>
            <w:tcW w:w="9242" w:type="dxa"/>
            <w:shd w:val="clear" w:color="auto" w:fill="auto"/>
          </w:tcPr>
          <w:p w:rsidR="00A9338A" w:rsidRDefault="00A9338A" w:rsidP="00AB3DEC">
            <w:pPr>
              <w:rPr>
                <w:rFonts w:ascii="Arial" w:hAnsi="Arial" w:cs="Arial"/>
                <w:b/>
                <w:bCs/>
              </w:rPr>
            </w:pPr>
            <w:r>
              <w:rPr>
                <w:rFonts w:ascii="Arial" w:hAnsi="Arial" w:cs="Arial"/>
                <w:b/>
                <w:bCs/>
              </w:rPr>
              <w:t>You will be expected to:</w:t>
            </w:r>
          </w:p>
          <w:p w:rsidR="00A9338A" w:rsidRDefault="00A9338A" w:rsidP="00AB3DEC">
            <w:pPr>
              <w:rPr>
                <w:rFonts w:ascii="Arial" w:hAnsi="Arial" w:cs="Arial"/>
                <w:bCs/>
              </w:rPr>
            </w:pPr>
          </w:p>
          <w:p w:rsidR="00A9338A" w:rsidRDefault="00A9338A" w:rsidP="00AB3DEC">
            <w:pPr>
              <w:rPr>
                <w:rFonts w:ascii="Arial" w:hAnsi="Arial" w:cs="Arial"/>
                <w:bCs/>
              </w:rPr>
            </w:pPr>
            <w:r>
              <w:rPr>
                <w:rFonts w:ascii="Arial" w:hAnsi="Arial" w:cs="Arial"/>
                <w:bCs/>
              </w:rPr>
              <w:t>Develop and implement strategies for the delivery of services taking into account anticipated developments in the external environment and to influence those developments where possible.</w:t>
            </w:r>
          </w:p>
          <w:p w:rsidR="00A9338A" w:rsidRDefault="00A9338A" w:rsidP="00AB3DEC">
            <w:pPr>
              <w:rPr>
                <w:rFonts w:ascii="Arial" w:hAnsi="Arial" w:cs="Arial"/>
                <w:bCs/>
              </w:rPr>
            </w:pPr>
          </w:p>
          <w:p w:rsidR="00A9338A" w:rsidRDefault="00A9338A" w:rsidP="00AB3DEC">
            <w:pPr>
              <w:rPr>
                <w:rFonts w:ascii="Arial" w:hAnsi="Arial" w:cs="Arial"/>
                <w:bCs/>
              </w:rPr>
            </w:pPr>
            <w:r>
              <w:rPr>
                <w:rFonts w:ascii="Arial" w:hAnsi="Arial" w:cs="Arial"/>
                <w:bCs/>
              </w:rPr>
              <w:t>Determine operational priorities and review functional activities across the Service to ensure effective deployment of employees and all other resources.</w:t>
            </w:r>
          </w:p>
          <w:p w:rsidR="00A9338A" w:rsidRDefault="00A9338A" w:rsidP="00AB3DEC">
            <w:pPr>
              <w:rPr>
                <w:rFonts w:ascii="Arial" w:hAnsi="Arial" w:cs="Arial"/>
                <w:bCs/>
              </w:rPr>
            </w:pPr>
          </w:p>
          <w:p w:rsidR="00A9338A" w:rsidRDefault="00A9338A" w:rsidP="00AB3DEC">
            <w:pPr>
              <w:rPr>
                <w:rFonts w:ascii="Arial" w:hAnsi="Arial" w:cs="Arial"/>
                <w:bCs/>
              </w:rPr>
            </w:pPr>
            <w:r>
              <w:rPr>
                <w:rFonts w:ascii="Arial" w:hAnsi="Arial" w:cs="Arial"/>
                <w:bCs/>
              </w:rPr>
              <w:t>Be responsible to the Corporate Director for ensuring that the quality and delivery of service provision meets or exceeds customer expectations and that relevant statutory obligations are fulfilled.</w:t>
            </w:r>
          </w:p>
          <w:p w:rsidR="00A9338A" w:rsidRDefault="00A9338A" w:rsidP="00AB3DEC">
            <w:pPr>
              <w:rPr>
                <w:rFonts w:ascii="Arial" w:hAnsi="Arial" w:cs="Arial"/>
                <w:bCs/>
              </w:rPr>
            </w:pPr>
          </w:p>
          <w:p w:rsidR="00A9338A" w:rsidRDefault="00A9338A" w:rsidP="00AB3DEC">
            <w:pPr>
              <w:rPr>
                <w:rFonts w:ascii="Arial" w:hAnsi="Arial" w:cs="Arial"/>
                <w:bCs/>
              </w:rPr>
            </w:pPr>
            <w:r>
              <w:rPr>
                <w:rFonts w:ascii="Arial" w:hAnsi="Arial" w:cs="Arial"/>
                <w:bCs/>
              </w:rPr>
              <w:t>Determine the budgets and long term financial plans required within the Service and to contribute to those plans for the overall Directorate.</w:t>
            </w:r>
          </w:p>
          <w:p w:rsidR="00A9338A" w:rsidRDefault="00A9338A" w:rsidP="00AB3DEC">
            <w:pPr>
              <w:rPr>
                <w:rFonts w:ascii="Arial" w:hAnsi="Arial" w:cs="Arial"/>
                <w:bCs/>
              </w:rPr>
            </w:pPr>
          </w:p>
          <w:p w:rsidR="00A9338A" w:rsidRDefault="00A9338A" w:rsidP="00AB3DEC">
            <w:pPr>
              <w:rPr>
                <w:rFonts w:ascii="Arial" w:hAnsi="Arial" w:cs="Arial"/>
                <w:bCs/>
              </w:rPr>
            </w:pPr>
            <w:r>
              <w:rPr>
                <w:rFonts w:ascii="Arial" w:hAnsi="Arial" w:cs="Arial"/>
                <w:bCs/>
              </w:rPr>
              <w:t xml:space="preserve">Communicate complex and potentially contentious information in a way that is tailored to meet the needs of a variety of audiences.  This includes provision of advice and guidance to the Council and its Committees on all aspects of the services </w:t>
            </w:r>
            <w:r>
              <w:rPr>
                <w:rFonts w:ascii="Arial" w:hAnsi="Arial" w:cs="Arial"/>
                <w:bCs/>
              </w:rPr>
              <w:lastRenderedPageBreak/>
              <w:t>provided across the Directorate.</w:t>
            </w:r>
          </w:p>
          <w:p w:rsidR="00A9338A" w:rsidRDefault="00A9338A" w:rsidP="00AB3DEC">
            <w:pPr>
              <w:rPr>
                <w:rFonts w:ascii="Arial" w:hAnsi="Arial" w:cs="Arial"/>
                <w:bCs/>
              </w:rPr>
            </w:pPr>
          </w:p>
          <w:p w:rsidR="00A9338A" w:rsidRPr="0038444E" w:rsidRDefault="00A9338A" w:rsidP="00AB3DEC">
            <w:pPr>
              <w:rPr>
                <w:rFonts w:ascii="Arial" w:hAnsi="Arial" w:cs="Arial"/>
                <w:bCs/>
              </w:rPr>
            </w:pPr>
            <w:r>
              <w:rPr>
                <w:rFonts w:ascii="Arial" w:hAnsi="Arial" w:cs="Arial"/>
                <w:bCs/>
              </w:rPr>
              <w:t xml:space="preserve">Develop long term plans for the Service’s physical or information resources, including tendering where required, and contribute to those plans for the Directorate, ensuring that all the resources required to achieve the overall aims of the Council are in place. </w:t>
            </w:r>
          </w:p>
          <w:p w:rsidR="00A9338A" w:rsidRDefault="00A9338A" w:rsidP="00AB3DEC">
            <w:pPr>
              <w:rPr>
                <w:rFonts w:ascii="Arial" w:hAnsi="Arial"/>
                <w:i/>
                <w:iCs/>
              </w:rPr>
            </w:pPr>
          </w:p>
        </w:tc>
      </w:tr>
    </w:tbl>
    <w:p w:rsidR="00A9338A" w:rsidRDefault="00A9338A" w:rsidP="00A9338A">
      <w:pPr>
        <w:rPr>
          <w:rFonts w:ascii="Arial" w:hAnsi="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9338A" w:rsidTr="00AB3DEC">
        <w:tc>
          <w:tcPr>
            <w:tcW w:w="9242" w:type="dxa"/>
            <w:shd w:val="clear" w:color="auto" w:fill="CCCCCC"/>
          </w:tcPr>
          <w:p w:rsidR="00A9338A" w:rsidRDefault="00A9338A" w:rsidP="00AB3DEC">
            <w:pPr>
              <w:ind w:left="720" w:hanging="720"/>
              <w:rPr>
                <w:rFonts w:ascii="Arial" w:hAnsi="Arial"/>
                <w:b/>
                <w:bCs/>
              </w:rPr>
            </w:pPr>
            <w:r>
              <w:rPr>
                <w:rFonts w:ascii="Arial" w:hAnsi="Arial"/>
                <w:b/>
                <w:bCs/>
              </w:rPr>
              <w:t>5</w:t>
            </w:r>
            <w:r>
              <w:rPr>
                <w:rFonts w:ascii="Arial" w:hAnsi="Arial"/>
                <w:b/>
                <w:bCs/>
              </w:rPr>
              <w:tab/>
              <w:t xml:space="preserve">Knowledge and experience </w:t>
            </w:r>
          </w:p>
        </w:tc>
      </w:tr>
      <w:tr w:rsidR="00A9338A" w:rsidTr="00AB3DEC">
        <w:tc>
          <w:tcPr>
            <w:tcW w:w="9242" w:type="dxa"/>
            <w:shd w:val="clear" w:color="auto" w:fill="auto"/>
          </w:tcPr>
          <w:p w:rsidR="00A9338A" w:rsidRDefault="00A9338A" w:rsidP="00AB3DEC">
            <w:pPr>
              <w:rPr>
                <w:rFonts w:ascii="Arial" w:hAnsi="Arial" w:cs="Arial"/>
                <w:b/>
                <w:bCs/>
              </w:rPr>
            </w:pPr>
            <w:r>
              <w:rPr>
                <w:rFonts w:ascii="Arial" w:hAnsi="Arial" w:cs="Arial"/>
                <w:b/>
                <w:bCs/>
              </w:rPr>
              <w:t>You need to be able to demonstrate:</w:t>
            </w:r>
          </w:p>
          <w:p w:rsidR="00A9338A" w:rsidRDefault="00A9338A" w:rsidP="00AB3DEC">
            <w:pPr>
              <w:pStyle w:val="ListParagraph"/>
              <w:ind w:left="0"/>
              <w:rPr>
                <w:rFonts w:ascii="Arial" w:hAnsi="Arial" w:cs="Arial"/>
                <w:szCs w:val="24"/>
              </w:rPr>
            </w:pPr>
          </w:p>
          <w:p w:rsidR="00A9338A" w:rsidRDefault="00A9338A" w:rsidP="00AB3DEC">
            <w:pPr>
              <w:rPr>
                <w:rFonts w:ascii="Arial" w:hAnsi="Arial" w:cs="Arial"/>
              </w:rPr>
            </w:pPr>
            <w:r w:rsidRPr="00287ECA">
              <w:rPr>
                <w:rFonts w:ascii="Arial" w:hAnsi="Arial" w:cs="Arial"/>
              </w:rPr>
              <w:t xml:space="preserve">Practical experience of one or more services within the </w:t>
            </w:r>
            <w:r>
              <w:rPr>
                <w:rFonts w:ascii="Arial" w:hAnsi="Arial" w:cs="Arial"/>
              </w:rPr>
              <w:t>d</w:t>
            </w:r>
            <w:r w:rsidRPr="00287ECA">
              <w:rPr>
                <w:rFonts w:ascii="Arial" w:hAnsi="Arial" w:cs="Arial"/>
              </w:rPr>
              <w:t>irectorate</w:t>
            </w:r>
          </w:p>
          <w:p w:rsidR="00A9338A" w:rsidRPr="00287ECA" w:rsidRDefault="00A9338A" w:rsidP="00AB3DEC">
            <w:pPr>
              <w:rPr>
                <w:rFonts w:ascii="Arial" w:hAnsi="Arial" w:cs="Arial"/>
                <w:b/>
                <w:bCs/>
              </w:rPr>
            </w:pPr>
          </w:p>
          <w:p w:rsidR="00A9338A"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Arial" w:hAnsi="Arial" w:cs="Arial"/>
                <w:sz w:val="24"/>
                <w:szCs w:val="24"/>
              </w:rPr>
            </w:pPr>
            <w:r w:rsidRPr="001E4555">
              <w:rPr>
                <w:rFonts w:ascii="Arial" w:hAnsi="Arial" w:cs="Arial"/>
                <w:sz w:val="24"/>
                <w:szCs w:val="24"/>
              </w:rPr>
              <w:t>Excellent record of achievement at management level</w:t>
            </w:r>
            <w:r>
              <w:rPr>
                <w:rFonts w:ascii="Arial" w:hAnsi="Arial" w:cs="Arial"/>
                <w:sz w:val="24"/>
                <w:szCs w:val="24"/>
              </w:rPr>
              <w:t xml:space="preserve"> in a complex, multi-functional</w:t>
            </w:r>
          </w:p>
          <w:p w:rsidR="00A9338A"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Arial" w:hAnsi="Arial" w:cs="Arial"/>
                <w:sz w:val="24"/>
                <w:szCs w:val="24"/>
              </w:rPr>
            </w:pPr>
            <w:r>
              <w:rPr>
                <w:rFonts w:ascii="Arial" w:hAnsi="Arial" w:cs="Arial"/>
                <w:sz w:val="24"/>
                <w:szCs w:val="24"/>
              </w:rPr>
              <w:t>Organisation</w:t>
            </w:r>
          </w:p>
          <w:p w:rsidR="00A9338A" w:rsidRPr="001E4555"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Arial" w:hAnsi="Arial" w:cs="Arial"/>
                <w:sz w:val="24"/>
                <w:szCs w:val="24"/>
              </w:rPr>
            </w:pPr>
          </w:p>
          <w:p w:rsidR="00A9338A"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Pr>
                <w:rFonts w:ascii="Arial" w:hAnsi="Arial" w:cs="Arial"/>
                <w:sz w:val="24"/>
                <w:szCs w:val="24"/>
              </w:rPr>
              <w:t>M</w:t>
            </w:r>
            <w:r w:rsidRPr="001E4555">
              <w:rPr>
                <w:rFonts w:ascii="Arial" w:hAnsi="Arial" w:cs="Arial"/>
                <w:sz w:val="24"/>
                <w:szCs w:val="24"/>
              </w:rPr>
              <w:t xml:space="preserve">anaging consultation forums and </w:t>
            </w:r>
            <w:r>
              <w:rPr>
                <w:rFonts w:ascii="Arial" w:hAnsi="Arial" w:cs="Arial"/>
                <w:sz w:val="24"/>
                <w:szCs w:val="24"/>
              </w:rPr>
              <w:t>working with</w:t>
            </w:r>
            <w:r w:rsidRPr="001E4555">
              <w:rPr>
                <w:rFonts w:ascii="Arial" w:hAnsi="Arial" w:cs="Arial"/>
                <w:sz w:val="24"/>
                <w:szCs w:val="24"/>
              </w:rPr>
              <w:t xml:space="preserve"> t</w:t>
            </w:r>
            <w:r>
              <w:rPr>
                <w:rFonts w:ascii="Arial" w:hAnsi="Arial" w:cs="Arial"/>
                <w:sz w:val="24"/>
                <w:szCs w:val="24"/>
              </w:rPr>
              <w:t xml:space="preserve">rade unions, ideally within the </w:t>
            </w:r>
            <w:r w:rsidRPr="001E4555">
              <w:rPr>
                <w:rFonts w:ascii="Arial" w:hAnsi="Arial" w:cs="Arial"/>
                <w:sz w:val="24"/>
                <w:szCs w:val="24"/>
              </w:rPr>
              <w:t>context of partnership</w:t>
            </w:r>
          </w:p>
          <w:p w:rsidR="00A9338A" w:rsidRPr="001E4555"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p>
          <w:p w:rsidR="00A9338A"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Pr>
                <w:rFonts w:ascii="Arial" w:hAnsi="Arial" w:cs="Arial"/>
                <w:sz w:val="24"/>
                <w:szCs w:val="24"/>
              </w:rPr>
              <w:t>M</w:t>
            </w:r>
            <w:r w:rsidRPr="001E4555">
              <w:rPr>
                <w:rFonts w:ascii="Arial" w:hAnsi="Arial" w:cs="Arial"/>
                <w:sz w:val="24"/>
                <w:szCs w:val="24"/>
              </w:rPr>
              <w:t xml:space="preserve">anaging a demanding client base </w:t>
            </w:r>
          </w:p>
          <w:p w:rsidR="00A9338A" w:rsidRPr="001E4555"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p>
          <w:p w:rsidR="00A9338A"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1E4555">
              <w:rPr>
                <w:rFonts w:ascii="Arial" w:hAnsi="Arial" w:cs="Arial"/>
                <w:sz w:val="24"/>
                <w:szCs w:val="24"/>
              </w:rPr>
              <w:t>Risk analysis and management</w:t>
            </w:r>
          </w:p>
          <w:p w:rsidR="00A9338A" w:rsidRPr="001E4555"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p>
          <w:p w:rsidR="00A9338A" w:rsidRDefault="00A9338A" w:rsidP="00AB3DEC">
            <w:pPr>
              <w:rPr>
                <w:rFonts w:ascii="Arial" w:hAnsi="Arial" w:cs="Arial"/>
              </w:rPr>
            </w:pPr>
            <w:r w:rsidRPr="001E4555">
              <w:rPr>
                <w:rFonts w:ascii="Arial" w:hAnsi="Arial" w:cs="Arial"/>
              </w:rPr>
              <w:t>Proven track record of understanding key drivers in a business area and working in partnership with key stakeholders to measurably improve service delivery</w:t>
            </w:r>
          </w:p>
          <w:p w:rsidR="00A9338A" w:rsidRPr="005C0D1B" w:rsidRDefault="00A9338A" w:rsidP="00AB3DEC">
            <w:pPr>
              <w:rPr>
                <w:rFonts w:ascii="Arial" w:hAnsi="Arial" w:cs="Arial"/>
                <w:b/>
                <w:bCs/>
              </w:rPr>
            </w:pPr>
          </w:p>
          <w:p w:rsidR="00A9338A"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287ECA">
              <w:rPr>
                <w:rFonts w:ascii="Arial" w:hAnsi="Arial" w:cs="Arial"/>
                <w:sz w:val="24"/>
                <w:szCs w:val="24"/>
              </w:rPr>
              <w:t>Practical knowledge of engagement philosophies and leading complex negotiatio</w:t>
            </w:r>
            <w:r>
              <w:rPr>
                <w:rFonts w:ascii="Arial" w:hAnsi="Arial" w:cs="Arial"/>
                <w:sz w:val="24"/>
                <w:szCs w:val="24"/>
              </w:rPr>
              <w:t>ns</w:t>
            </w:r>
          </w:p>
          <w:p w:rsidR="00A9338A"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p>
          <w:p w:rsidR="00A9338A"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287ECA">
              <w:rPr>
                <w:rFonts w:ascii="Arial" w:hAnsi="Arial" w:cs="Arial"/>
                <w:sz w:val="24"/>
                <w:szCs w:val="24"/>
              </w:rPr>
              <w:t>Practical knowledge of setting stra</w:t>
            </w:r>
            <w:r>
              <w:rPr>
                <w:rFonts w:ascii="Arial" w:hAnsi="Arial" w:cs="Arial"/>
                <w:sz w:val="24"/>
                <w:szCs w:val="24"/>
              </w:rPr>
              <w:t>tegy in a complex organisation</w:t>
            </w:r>
          </w:p>
          <w:p w:rsidR="00A9338A"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p>
          <w:p w:rsidR="00A9338A"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287ECA">
              <w:rPr>
                <w:rFonts w:ascii="Arial" w:hAnsi="Arial" w:cs="Arial"/>
                <w:sz w:val="24"/>
                <w:szCs w:val="24"/>
              </w:rPr>
              <w:t>Sound understanding of the role of Elected Members and the decision making structures within the Council</w:t>
            </w:r>
          </w:p>
          <w:p w:rsidR="00A9338A" w:rsidRPr="00287ECA"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p>
          <w:p w:rsidR="00A9338A" w:rsidRPr="002F6FC4"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Pr>
                <w:rFonts w:ascii="Arial" w:hAnsi="Arial" w:cs="Arial"/>
                <w:sz w:val="24"/>
                <w:szCs w:val="24"/>
              </w:rPr>
              <w:t>Understanding of the Council’s role and the particular contribution of P&amp; SD services in combatting climate change</w:t>
            </w:r>
          </w:p>
        </w:tc>
      </w:tr>
    </w:tbl>
    <w:p w:rsidR="00A9338A" w:rsidRDefault="00A9338A" w:rsidP="00A933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9338A" w:rsidTr="00AB3DEC">
        <w:tc>
          <w:tcPr>
            <w:tcW w:w="9242" w:type="dxa"/>
            <w:shd w:val="clear" w:color="auto" w:fill="CCCCCC"/>
          </w:tcPr>
          <w:p w:rsidR="00A9338A" w:rsidRDefault="00A9338A" w:rsidP="00AB3DEC">
            <w:pPr>
              <w:ind w:left="720" w:hanging="720"/>
              <w:rPr>
                <w:rFonts w:ascii="Arial" w:hAnsi="Arial"/>
                <w:b/>
                <w:bCs/>
              </w:rPr>
            </w:pPr>
            <w:r>
              <w:rPr>
                <w:rFonts w:ascii="Arial" w:hAnsi="Arial"/>
                <w:b/>
                <w:bCs/>
              </w:rPr>
              <w:t>6</w:t>
            </w:r>
            <w:r>
              <w:rPr>
                <w:rFonts w:ascii="Arial" w:hAnsi="Arial"/>
                <w:b/>
                <w:bCs/>
              </w:rPr>
              <w:tab/>
            </w:r>
            <w:r>
              <w:rPr>
                <w:rFonts w:ascii="Arial" w:hAnsi="Arial" w:cs="Arial"/>
                <w:b/>
                <w:bCs/>
              </w:rPr>
              <w:t>Job specific skills and competencies</w:t>
            </w:r>
          </w:p>
        </w:tc>
      </w:tr>
      <w:tr w:rsidR="00A9338A" w:rsidTr="00AB3DEC">
        <w:tc>
          <w:tcPr>
            <w:tcW w:w="9242" w:type="dxa"/>
            <w:shd w:val="clear" w:color="auto" w:fill="auto"/>
          </w:tcPr>
          <w:p w:rsidR="00A9338A" w:rsidRPr="008D030D" w:rsidRDefault="00A9338A" w:rsidP="00AB3DEC">
            <w:pPr>
              <w:rPr>
                <w:rFonts w:ascii="Arial" w:hAnsi="Arial" w:cs="Arial"/>
                <w:b/>
                <w:bCs/>
              </w:rPr>
            </w:pPr>
            <w:r w:rsidRPr="008D030D">
              <w:rPr>
                <w:rFonts w:ascii="Arial" w:hAnsi="Arial" w:cs="Arial"/>
                <w:b/>
                <w:bCs/>
              </w:rPr>
              <w:t>You are expected to demonstrate:</w:t>
            </w:r>
          </w:p>
          <w:p w:rsidR="00A9338A" w:rsidRPr="008D030D" w:rsidRDefault="00A9338A" w:rsidP="00AB3DEC">
            <w:pPr>
              <w:rPr>
                <w:rFonts w:ascii="Arial" w:hAnsi="Arial" w:cs="Arial"/>
                <w:bCs/>
              </w:rPr>
            </w:pPr>
          </w:p>
          <w:p w:rsidR="00A9338A" w:rsidRPr="008D030D" w:rsidRDefault="00A9338A" w:rsidP="00AB3DEC">
            <w:pPr>
              <w:rPr>
                <w:rFonts w:ascii="Arial" w:hAnsi="Arial" w:cs="Arial"/>
                <w:bCs/>
              </w:rPr>
            </w:pPr>
            <w:r w:rsidRPr="008D030D">
              <w:rPr>
                <w:rFonts w:ascii="Arial" w:hAnsi="Arial" w:cs="Arial"/>
                <w:bCs/>
              </w:rPr>
              <w:t>Ability to engage in an appropriate way with a diverse range of clients / stakeholders.</w:t>
            </w:r>
          </w:p>
          <w:p w:rsidR="00A9338A" w:rsidRPr="008D030D" w:rsidRDefault="00A9338A" w:rsidP="00AB3DEC">
            <w:pPr>
              <w:rPr>
                <w:rFonts w:ascii="Arial" w:hAnsi="Arial"/>
                <w:b/>
                <w:bCs/>
                <w:iCs/>
              </w:rPr>
            </w:pP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8D030D">
              <w:rPr>
                <w:rFonts w:ascii="Arial" w:hAnsi="Arial" w:cs="Arial"/>
                <w:sz w:val="24"/>
                <w:szCs w:val="24"/>
              </w:rPr>
              <w:t>Sound business acumen with strong knowledge of business drivers and the external environment</w:t>
            </w: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8D030D">
              <w:rPr>
                <w:rFonts w:ascii="Arial" w:hAnsi="Arial" w:cs="Arial"/>
                <w:sz w:val="24"/>
                <w:szCs w:val="24"/>
              </w:rPr>
              <w:t>Sound understanding of organisational change management philosophies, tools and techniques</w:t>
            </w: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8D030D">
              <w:rPr>
                <w:rFonts w:ascii="Arial" w:hAnsi="Arial" w:cs="Arial"/>
                <w:sz w:val="24"/>
                <w:szCs w:val="24"/>
              </w:rPr>
              <w:t>An ability to assess business needs from multiple sources, producing high level summaries and recommending appropriate interventions</w:t>
            </w:r>
          </w:p>
          <w:p w:rsidR="00A9338A" w:rsidRPr="008D030D" w:rsidRDefault="00A9338A" w:rsidP="00AB3DEC">
            <w:pPr>
              <w:pStyle w:val="ListParagraph"/>
              <w:ind w:left="0"/>
              <w:rPr>
                <w:rFonts w:ascii="Arial" w:hAnsi="Arial" w:cs="Arial"/>
                <w:szCs w:val="24"/>
              </w:rPr>
            </w:pPr>
          </w:p>
          <w:p w:rsidR="00A9338A"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8D030D">
              <w:rPr>
                <w:rFonts w:ascii="Arial" w:hAnsi="Arial" w:cs="Arial"/>
                <w:sz w:val="24"/>
                <w:szCs w:val="24"/>
              </w:rPr>
              <w:lastRenderedPageBreak/>
              <w:t>Ability to analy</w:t>
            </w:r>
            <w:r>
              <w:rPr>
                <w:rFonts w:ascii="Arial" w:hAnsi="Arial" w:cs="Arial"/>
                <w:sz w:val="24"/>
                <w:szCs w:val="24"/>
              </w:rPr>
              <w:t>se and manage risk</w:t>
            </w: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b/>
                <w:sz w:val="24"/>
                <w:szCs w:val="24"/>
              </w:rPr>
            </w:pPr>
            <w:r>
              <w:rPr>
                <w:rFonts w:ascii="Arial" w:hAnsi="Arial" w:cs="Arial"/>
                <w:b/>
                <w:sz w:val="24"/>
                <w:szCs w:val="24"/>
              </w:rPr>
              <w:t>Proven extensive experience</w:t>
            </w:r>
            <w:r w:rsidRPr="008D030D">
              <w:rPr>
                <w:rFonts w:ascii="Arial" w:hAnsi="Arial" w:cs="Arial"/>
                <w:b/>
                <w:sz w:val="24"/>
                <w:szCs w:val="24"/>
              </w:rPr>
              <w:t xml:space="preserve"> in:</w:t>
            </w:r>
          </w:p>
          <w:p w:rsidR="00A9338A" w:rsidRPr="008D030D" w:rsidRDefault="00A9338A" w:rsidP="00AB3DEC">
            <w:pPr>
              <w:pStyle w:val="ContinuousSquareBullet"/>
              <w:widowControl w:val="0"/>
              <w:numPr>
                <w:ilvl w:val="0"/>
                <w:numId w:val="0"/>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8D030D">
              <w:rPr>
                <w:rFonts w:ascii="Arial" w:hAnsi="Arial" w:cs="Arial"/>
                <w:sz w:val="24"/>
                <w:szCs w:val="24"/>
              </w:rPr>
              <w:t>Strategic policy development and implementation</w:t>
            </w:r>
          </w:p>
          <w:p w:rsidR="00A9338A" w:rsidRPr="008D030D" w:rsidRDefault="00A9338A" w:rsidP="00AB3DEC">
            <w:pPr>
              <w:pStyle w:val="ContinuousSquareBullet"/>
              <w:widowControl w:val="0"/>
              <w:numPr>
                <w:ilvl w:val="0"/>
                <w:numId w:val="0"/>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8D030D">
              <w:rPr>
                <w:rFonts w:ascii="Arial" w:hAnsi="Arial" w:cs="Arial"/>
                <w:sz w:val="24"/>
                <w:szCs w:val="24"/>
              </w:rPr>
              <w:t>Managing strategic partnerships</w:t>
            </w:r>
          </w:p>
          <w:p w:rsidR="00A9338A" w:rsidRPr="008D030D" w:rsidRDefault="00A9338A" w:rsidP="00AB3DEC">
            <w:pPr>
              <w:pStyle w:val="ContinuousSquareBullet"/>
              <w:widowControl w:val="0"/>
              <w:numPr>
                <w:ilvl w:val="0"/>
                <w:numId w:val="0"/>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8D030D">
              <w:rPr>
                <w:rFonts w:ascii="Arial" w:hAnsi="Arial" w:cs="Arial"/>
                <w:sz w:val="24"/>
                <w:szCs w:val="24"/>
              </w:rPr>
              <w:t>Service improvements</w:t>
            </w:r>
          </w:p>
          <w:p w:rsidR="00A9338A" w:rsidRDefault="00A9338A" w:rsidP="00AB3DEC">
            <w:pPr>
              <w:pStyle w:val="ContinuousSquareBullet"/>
              <w:widowControl w:val="0"/>
              <w:numPr>
                <w:ilvl w:val="0"/>
                <w:numId w:val="0"/>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8D030D">
              <w:rPr>
                <w:rFonts w:ascii="Arial" w:hAnsi="Arial" w:cs="Arial"/>
                <w:sz w:val="24"/>
                <w:szCs w:val="24"/>
              </w:rPr>
              <w:t>Successful budgetary management and control</w:t>
            </w:r>
          </w:p>
          <w:p w:rsidR="00A9338A" w:rsidRDefault="00A9338A" w:rsidP="00AB3DEC">
            <w:pPr>
              <w:pStyle w:val="ContinuousSquareBullet"/>
              <w:widowControl w:val="0"/>
              <w:numPr>
                <w:ilvl w:val="0"/>
                <w:numId w:val="0"/>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Pr>
                <w:rFonts w:ascii="Arial" w:hAnsi="Arial" w:cs="Arial"/>
                <w:sz w:val="24"/>
                <w:szCs w:val="24"/>
              </w:rPr>
              <w:t>Developing integrated services</w:t>
            </w:r>
          </w:p>
          <w:p w:rsidR="00A9338A" w:rsidRDefault="00A9338A" w:rsidP="00AB3DEC">
            <w:pPr>
              <w:pStyle w:val="ContinuousSquareBullet"/>
              <w:widowControl w:val="0"/>
              <w:numPr>
                <w:ilvl w:val="0"/>
                <w:numId w:val="0"/>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Pr>
                <w:rFonts w:ascii="Arial" w:hAnsi="Arial" w:cs="Arial"/>
                <w:sz w:val="24"/>
                <w:szCs w:val="24"/>
              </w:rPr>
              <w:t>One or more of the service areas within the scope of the Directorate</w:t>
            </w:r>
          </w:p>
          <w:p w:rsidR="00A9338A" w:rsidRDefault="00A9338A" w:rsidP="00AB3DEC">
            <w:pPr>
              <w:pStyle w:val="ContinuousSquareBullet"/>
              <w:widowControl w:val="0"/>
              <w:numPr>
                <w:ilvl w:val="0"/>
                <w:numId w:val="0"/>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1E4555">
              <w:rPr>
                <w:rFonts w:ascii="Arial" w:hAnsi="Arial" w:cs="Arial"/>
                <w:sz w:val="24"/>
                <w:szCs w:val="24"/>
              </w:rPr>
              <w:t>Working with Elected Members, Board members and other similar stakeholder groups</w:t>
            </w:r>
          </w:p>
          <w:p w:rsidR="00A9338A" w:rsidRPr="008D030D" w:rsidRDefault="00A9338A" w:rsidP="00AB3DEC">
            <w:pPr>
              <w:pStyle w:val="ContinuousSquareBullet"/>
              <w:widowControl w:val="0"/>
              <w:numPr>
                <w:ilvl w:val="0"/>
                <w:numId w:val="0"/>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b/>
                <w:sz w:val="24"/>
                <w:szCs w:val="24"/>
              </w:rPr>
            </w:pPr>
            <w:r w:rsidRPr="008D030D">
              <w:rPr>
                <w:rFonts w:ascii="Arial" w:hAnsi="Arial" w:cs="Arial"/>
                <w:b/>
                <w:sz w:val="24"/>
                <w:szCs w:val="24"/>
              </w:rPr>
              <w:t>Skills in:</w:t>
            </w: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8D030D">
              <w:rPr>
                <w:rFonts w:ascii="Arial" w:hAnsi="Arial" w:cs="Arial"/>
                <w:sz w:val="24"/>
                <w:szCs w:val="24"/>
              </w:rPr>
              <w:t xml:space="preserve">Value Delivery </w:t>
            </w: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8D030D">
              <w:rPr>
                <w:rFonts w:ascii="Arial" w:hAnsi="Arial" w:cs="Arial"/>
                <w:sz w:val="24"/>
                <w:szCs w:val="24"/>
              </w:rPr>
              <w:t>Strong written and verbal communication</w:t>
            </w:r>
            <w:r w:rsidRPr="008D030D">
              <w:rPr>
                <w:rFonts w:ascii="Arial" w:hAnsi="Arial" w:cs="Arial"/>
                <w:color w:val="0000FF"/>
                <w:sz w:val="24"/>
                <w:szCs w:val="24"/>
              </w:rPr>
              <w:t xml:space="preserve"> </w:t>
            </w:r>
            <w:r w:rsidRPr="008D030D">
              <w:rPr>
                <w:rFonts w:ascii="Arial" w:hAnsi="Arial" w:cs="Arial"/>
                <w:sz w:val="24"/>
                <w:szCs w:val="24"/>
              </w:rPr>
              <w:t>and the ability to tailor communications depending on the audience.</w:t>
            </w:r>
          </w:p>
          <w:p w:rsidR="00A9338A" w:rsidRPr="008D030D" w:rsidRDefault="00A9338A" w:rsidP="00AB3DEC">
            <w:pPr>
              <w:pStyle w:val="ListParagraph"/>
              <w:ind w:left="0"/>
              <w:rPr>
                <w:rFonts w:ascii="Arial" w:hAnsi="Arial" w:cs="Arial"/>
                <w:szCs w:val="24"/>
              </w:rPr>
            </w:pP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8D030D">
              <w:rPr>
                <w:rFonts w:ascii="Arial" w:hAnsi="Arial" w:cs="Arial"/>
                <w:sz w:val="24"/>
                <w:szCs w:val="24"/>
              </w:rPr>
              <w:t>Leadership and management</w:t>
            </w:r>
          </w:p>
          <w:p w:rsidR="00A9338A" w:rsidRPr="008D030D" w:rsidRDefault="00A9338A" w:rsidP="00AB3DEC">
            <w:pPr>
              <w:pStyle w:val="ListParagraph"/>
              <w:ind w:left="0"/>
              <w:rPr>
                <w:rFonts w:ascii="Arial" w:hAnsi="Arial" w:cs="Arial"/>
                <w:szCs w:val="24"/>
              </w:rPr>
            </w:pP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8D030D">
              <w:rPr>
                <w:rFonts w:ascii="Arial" w:hAnsi="Arial" w:cs="Arial"/>
                <w:sz w:val="24"/>
                <w:szCs w:val="24"/>
              </w:rPr>
              <w:t>Relationship, influencing and negotiation</w:t>
            </w: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8D030D">
              <w:rPr>
                <w:rFonts w:ascii="Arial" w:hAnsi="Arial" w:cs="Arial"/>
                <w:sz w:val="24"/>
                <w:szCs w:val="24"/>
              </w:rPr>
              <w:t>Team working and team building</w:t>
            </w: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p>
          <w:p w:rsidR="00A9338A" w:rsidRPr="008D030D" w:rsidRDefault="00A9338A"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8D030D">
              <w:rPr>
                <w:rFonts w:ascii="Arial" w:hAnsi="Arial" w:cs="Arial"/>
                <w:sz w:val="24"/>
                <w:szCs w:val="24"/>
              </w:rPr>
              <w:t>Strong customer focus and the proven ability to continually anticipate and exceed customer expectations</w:t>
            </w:r>
          </w:p>
        </w:tc>
      </w:tr>
      <w:tr w:rsidR="00A9338A" w:rsidTr="00AB3DEC">
        <w:tc>
          <w:tcPr>
            <w:tcW w:w="9242" w:type="dxa"/>
            <w:shd w:val="clear" w:color="auto" w:fill="auto"/>
          </w:tcPr>
          <w:p w:rsidR="00A9338A" w:rsidRDefault="00A9338A" w:rsidP="00AB3DEC">
            <w:pPr>
              <w:rPr>
                <w:rFonts w:ascii="Arial" w:hAnsi="Arial" w:cs="Arial"/>
                <w:b/>
                <w:bCs/>
              </w:rPr>
            </w:pPr>
          </w:p>
        </w:tc>
      </w:tr>
    </w:tbl>
    <w:p w:rsidR="00A9338A" w:rsidRDefault="00A9338A" w:rsidP="00A933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9338A" w:rsidTr="00AB3DEC">
        <w:tc>
          <w:tcPr>
            <w:tcW w:w="9242" w:type="dxa"/>
            <w:shd w:val="clear" w:color="auto" w:fill="CCCCCC"/>
          </w:tcPr>
          <w:p w:rsidR="00A9338A" w:rsidRDefault="00A9338A" w:rsidP="00AB3DEC">
            <w:pPr>
              <w:ind w:left="720" w:hanging="720"/>
              <w:rPr>
                <w:rFonts w:ascii="Arial" w:hAnsi="Arial"/>
                <w:b/>
                <w:bCs/>
              </w:rPr>
            </w:pPr>
            <w:r>
              <w:rPr>
                <w:rFonts w:ascii="Arial" w:hAnsi="Arial"/>
                <w:b/>
                <w:bCs/>
              </w:rPr>
              <w:t>7</w:t>
            </w:r>
            <w:r>
              <w:rPr>
                <w:rFonts w:ascii="Arial" w:hAnsi="Arial"/>
                <w:b/>
                <w:bCs/>
              </w:rPr>
              <w:tab/>
            </w:r>
            <w:r>
              <w:rPr>
                <w:rFonts w:ascii="Arial" w:hAnsi="Arial" w:cs="Arial"/>
                <w:b/>
                <w:bCs/>
              </w:rPr>
              <w:t xml:space="preserve">Organisational Behaviours </w:t>
            </w:r>
          </w:p>
        </w:tc>
      </w:tr>
      <w:tr w:rsidR="00A9338A" w:rsidTr="00AB3DEC">
        <w:tc>
          <w:tcPr>
            <w:tcW w:w="9242" w:type="dxa"/>
            <w:shd w:val="clear" w:color="auto" w:fill="auto"/>
          </w:tcPr>
          <w:p w:rsidR="00A9338A" w:rsidRDefault="00A9338A" w:rsidP="00AB3DEC">
            <w:pPr>
              <w:rPr>
                <w:rFonts w:ascii="Arial" w:hAnsi="Arial" w:cs="Arial"/>
                <w:b/>
                <w:bCs/>
              </w:rPr>
            </w:pPr>
            <w:r>
              <w:rPr>
                <w:rFonts w:ascii="Arial" w:hAnsi="Arial" w:cs="Arial"/>
                <w:b/>
                <w:bCs/>
              </w:rPr>
              <w:t>You are expected to display the following behaviours:</w:t>
            </w:r>
          </w:p>
          <w:p w:rsidR="00A9338A" w:rsidRDefault="00A9338A" w:rsidP="00AB3DEC">
            <w:pPr>
              <w:rPr>
                <w:rFonts w:ascii="Arial" w:hAnsi="Arial" w:cs="Arial"/>
                <w:b/>
                <w:bCs/>
              </w:rPr>
            </w:pPr>
          </w:p>
          <w:p w:rsidR="00A9338A" w:rsidRDefault="00A9338A" w:rsidP="00AB3DEC">
            <w:pPr>
              <w:rPr>
                <w:rFonts w:ascii="Arial" w:hAnsi="Arial" w:cs="Arial"/>
              </w:rPr>
            </w:pPr>
            <w:r>
              <w:rPr>
                <w:rFonts w:ascii="Arial" w:hAnsi="Arial" w:cs="Arial"/>
                <w:b/>
                <w:bCs/>
              </w:rPr>
              <w:t xml:space="preserve">Communication - </w:t>
            </w:r>
            <w:r w:rsidRPr="005C0D1B">
              <w:rPr>
                <w:rFonts w:ascii="Arial" w:hAnsi="Arial" w:cs="Arial"/>
              </w:rPr>
              <w:t>Communicates in a way which is clear, open, honest and constructive; shares, listens and responds to information, options, ideas and instructions.</w:t>
            </w:r>
          </w:p>
          <w:p w:rsidR="00A9338A" w:rsidRDefault="00A9338A" w:rsidP="00AB3DEC">
            <w:pPr>
              <w:rPr>
                <w:rFonts w:ascii="Arial" w:hAnsi="Arial" w:cs="Arial"/>
              </w:rPr>
            </w:pPr>
          </w:p>
          <w:p w:rsidR="00A9338A" w:rsidRPr="005C0D1B" w:rsidRDefault="00A9338A" w:rsidP="00AB3DEC">
            <w:pPr>
              <w:rPr>
                <w:rFonts w:ascii="Arial" w:hAnsi="Arial" w:cs="Arial"/>
              </w:rPr>
            </w:pPr>
            <w:r w:rsidRPr="005C0D1B">
              <w:rPr>
                <w:rFonts w:ascii="Arial" w:hAnsi="Arial" w:cs="Arial"/>
                <w:b/>
              </w:rPr>
              <w:t>Customer Focus</w:t>
            </w:r>
            <w:r>
              <w:rPr>
                <w:rFonts w:ascii="Arial" w:hAnsi="Arial" w:cs="Arial"/>
              </w:rPr>
              <w:t xml:space="preserve"> - </w:t>
            </w:r>
            <w:r w:rsidRPr="005C0D1B">
              <w:rPr>
                <w:rFonts w:ascii="Arial" w:hAnsi="Arial" w:cs="Arial"/>
              </w:rPr>
              <w:t>Recognises customer service is part of everyone’s job; takes into account customer needs and expectations; strives to meet expectations where possible, manages expectations where this is not possible; is proactive in improving the service.</w:t>
            </w:r>
          </w:p>
          <w:p w:rsidR="00A9338A" w:rsidRDefault="00A9338A" w:rsidP="00AB3DEC">
            <w:pPr>
              <w:rPr>
                <w:rFonts w:ascii="Arial" w:hAnsi="Arial" w:cs="Arial"/>
                <w:b/>
                <w:bCs/>
              </w:rPr>
            </w:pPr>
          </w:p>
          <w:p w:rsidR="00A9338A" w:rsidRDefault="00A9338A" w:rsidP="00AB3DEC">
            <w:pPr>
              <w:rPr>
                <w:rFonts w:ascii="Arial" w:hAnsi="Arial" w:cs="Arial"/>
              </w:rPr>
            </w:pPr>
            <w:r>
              <w:rPr>
                <w:rFonts w:ascii="Arial" w:hAnsi="Arial" w:cs="Arial"/>
                <w:b/>
                <w:bCs/>
              </w:rPr>
              <w:t xml:space="preserve">Professionalism - </w:t>
            </w:r>
            <w:r w:rsidRPr="005C0D1B">
              <w:rPr>
                <w:rFonts w:ascii="Arial" w:hAnsi="Arial" w:cs="Arial"/>
              </w:rPr>
              <w:t>Maintains the standards expected by the service and the organisation at all times; remembers that they are representing the Council.</w:t>
            </w:r>
          </w:p>
          <w:p w:rsidR="00A9338A" w:rsidRDefault="00A9338A" w:rsidP="00AB3DEC">
            <w:pPr>
              <w:rPr>
                <w:rFonts w:ascii="Arial" w:hAnsi="Arial" w:cs="Arial"/>
              </w:rPr>
            </w:pPr>
          </w:p>
          <w:p w:rsidR="00A9338A" w:rsidRDefault="00A9338A" w:rsidP="00AB3DEC">
            <w:pPr>
              <w:rPr>
                <w:rFonts w:cs="Arial"/>
                <w:sz w:val="20"/>
              </w:rPr>
            </w:pPr>
            <w:r w:rsidRPr="005C0D1B">
              <w:rPr>
                <w:rFonts w:ascii="Arial" w:hAnsi="Arial" w:cs="Arial"/>
                <w:b/>
              </w:rPr>
              <w:t>Respect</w:t>
            </w:r>
            <w:r>
              <w:rPr>
                <w:rFonts w:ascii="Arial" w:hAnsi="Arial" w:cs="Arial"/>
              </w:rPr>
              <w:t xml:space="preserve"> - </w:t>
            </w:r>
            <w:r w:rsidRPr="005C0D1B">
              <w:rPr>
                <w:rFonts w:ascii="Arial" w:hAnsi="Arial" w:cs="Arial"/>
              </w:rPr>
              <w:t>Behaves in a way that demonstrates respect for people, property and policy.</w:t>
            </w:r>
            <w:r w:rsidRPr="001F4B58">
              <w:rPr>
                <w:rFonts w:cs="Arial"/>
                <w:sz w:val="20"/>
              </w:rPr>
              <w:t xml:space="preserve"> </w:t>
            </w:r>
          </w:p>
          <w:p w:rsidR="00A9338A" w:rsidRDefault="00A9338A" w:rsidP="00AB3DEC">
            <w:pPr>
              <w:rPr>
                <w:rFonts w:cs="Arial"/>
                <w:sz w:val="20"/>
              </w:rPr>
            </w:pPr>
          </w:p>
          <w:p w:rsidR="00A9338A" w:rsidRDefault="00A9338A" w:rsidP="00AB3DEC">
            <w:pPr>
              <w:rPr>
                <w:rFonts w:cs="Arial"/>
                <w:sz w:val="20"/>
              </w:rPr>
            </w:pPr>
            <w:r w:rsidRPr="005C0D1B">
              <w:rPr>
                <w:rFonts w:ascii="Arial" w:hAnsi="Arial" w:cs="Arial"/>
                <w:b/>
              </w:rPr>
              <w:t>Creative/Innovative Thinking</w:t>
            </w:r>
            <w:r w:rsidRPr="005C0D1B">
              <w:rPr>
                <w:rFonts w:ascii="Arial" w:hAnsi="Arial" w:cs="Arial"/>
              </w:rPr>
              <w:t xml:space="preserve"> - </w:t>
            </w:r>
            <w:r w:rsidRPr="008439AE">
              <w:rPr>
                <w:rFonts w:ascii="Arial" w:hAnsi="Arial" w:cs="Arial"/>
              </w:rPr>
              <w:t>Looks for creative ways to continuously improve the service.</w:t>
            </w:r>
          </w:p>
          <w:p w:rsidR="00A9338A" w:rsidRDefault="00A9338A" w:rsidP="00AB3DEC">
            <w:pPr>
              <w:rPr>
                <w:rFonts w:ascii="Arial" w:hAnsi="Arial" w:cs="Arial"/>
              </w:rPr>
            </w:pPr>
          </w:p>
          <w:p w:rsidR="00A9338A" w:rsidRPr="005C0D1B" w:rsidRDefault="00A9338A" w:rsidP="00AB3DEC">
            <w:pPr>
              <w:rPr>
                <w:rFonts w:ascii="Arial" w:hAnsi="Arial" w:cs="Arial"/>
              </w:rPr>
            </w:pPr>
            <w:r w:rsidRPr="005C0D1B">
              <w:rPr>
                <w:rFonts w:ascii="Arial" w:hAnsi="Arial" w:cs="Arial"/>
                <w:b/>
              </w:rPr>
              <w:t>Engagement</w:t>
            </w:r>
            <w:r>
              <w:rPr>
                <w:rFonts w:ascii="Arial" w:hAnsi="Arial" w:cs="Arial"/>
              </w:rPr>
              <w:t xml:space="preserve"> - </w:t>
            </w:r>
            <w:r w:rsidRPr="005C0D1B">
              <w:rPr>
                <w:rFonts w:ascii="Arial" w:hAnsi="Arial" w:cs="Arial"/>
              </w:rPr>
              <w:t xml:space="preserve">Understands the importance of employee commitment; creates a </w:t>
            </w:r>
            <w:r w:rsidRPr="005C0D1B">
              <w:rPr>
                <w:rFonts w:ascii="Arial" w:hAnsi="Arial" w:cs="Arial"/>
              </w:rPr>
              <w:lastRenderedPageBreak/>
              <w:t>positive atmosphere which motivates people to contribute to the task at hand</w:t>
            </w:r>
          </w:p>
          <w:p w:rsidR="00A9338A" w:rsidRPr="005C0D1B" w:rsidRDefault="00A9338A" w:rsidP="00AB3DEC">
            <w:pPr>
              <w:rPr>
                <w:rFonts w:ascii="Arial" w:hAnsi="Arial" w:cs="Arial"/>
              </w:rPr>
            </w:pPr>
          </w:p>
          <w:p w:rsidR="00A9338A" w:rsidRPr="005C0D1B" w:rsidRDefault="00A9338A" w:rsidP="00AB3DEC">
            <w:pPr>
              <w:rPr>
                <w:rFonts w:ascii="Arial" w:hAnsi="Arial" w:cs="Arial"/>
              </w:rPr>
            </w:pPr>
            <w:r w:rsidRPr="005C0D1B">
              <w:rPr>
                <w:rFonts w:ascii="Arial" w:hAnsi="Arial" w:cs="Arial"/>
                <w:b/>
              </w:rPr>
              <w:t xml:space="preserve">Future Focused </w:t>
            </w:r>
            <w:r w:rsidRPr="005C0D1B">
              <w:rPr>
                <w:rFonts w:ascii="Arial" w:hAnsi="Arial" w:cs="Arial"/>
              </w:rPr>
              <w:t>- Looks to the future of the organisation and its contribution to the City; focuses on sustainability; has a business focus; is commercially aware – understands that everything has a cost and is able to make best use of all resources; understands how the organisation operates both formally and informally; demonstrates awareness of political sensitivity</w:t>
            </w:r>
          </w:p>
          <w:p w:rsidR="00A9338A" w:rsidRDefault="00A9338A" w:rsidP="00AB3DEC">
            <w:pPr>
              <w:rPr>
                <w:rFonts w:cs="Arial"/>
                <w:sz w:val="20"/>
              </w:rPr>
            </w:pPr>
          </w:p>
          <w:p w:rsidR="00A9338A" w:rsidRPr="005C0D1B" w:rsidRDefault="00A9338A" w:rsidP="00AB3DEC">
            <w:pPr>
              <w:rPr>
                <w:rFonts w:ascii="Arial" w:hAnsi="Arial" w:cs="Arial"/>
              </w:rPr>
            </w:pPr>
            <w:r w:rsidRPr="005C0D1B">
              <w:rPr>
                <w:rFonts w:ascii="Arial" w:hAnsi="Arial" w:cs="Arial"/>
                <w:b/>
              </w:rPr>
              <w:t>Team Leadership</w:t>
            </w:r>
            <w:r w:rsidRPr="005C0D1B">
              <w:rPr>
                <w:rFonts w:ascii="Arial" w:hAnsi="Arial" w:cs="Arial"/>
              </w:rPr>
              <w:t xml:space="preserve"> - Provides active leadership to the team, service or organisation; demonstrates organisational values, is transparent in their approach, ethical, encourages trust and respect, is self-aware and self regulates their behaviour.</w:t>
            </w:r>
          </w:p>
          <w:p w:rsidR="00A9338A" w:rsidRPr="005C0D1B" w:rsidRDefault="00A9338A" w:rsidP="00AB3DEC">
            <w:pPr>
              <w:rPr>
                <w:rFonts w:ascii="Arial" w:hAnsi="Arial" w:cs="Arial"/>
              </w:rPr>
            </w:pPr>
          </w:p>
          <w:p w:rsidR="00A9338A" w:rsidRDefault="00A9338A" w:rsidP="00AB3DEC">
            <w:pPr>
              <w:rPr>
                <w:rFonts w:ascii="Arial" w:hAnsi="Arial"/>
                <w:b/>
                <w:bCs/>
              </w:rPr>
            </w:pPr>
          </w:p>
        </w:tc>
      </w:tr>
    </w:tbl>
    <w:p w:rsidR="00A9338A" w:rsidRDefault="00A9338A" w:rsidP="00A933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9338A" w:rsidTr="00AB3DEC">
        <w:tc>
          <w:tcPr>
            <w:tcW w:w="9242" w:type="dxa"/>
            <w:shd w:val="clear" w:color="auto" w:fill="CCCCCC"/>
          </w:tcPr>
          <w:p w:rsidR="00A9338A" w:rsidRDefault="00A9338A" w:rsidP="00AB3DEC">
            <w:pPr>
              <w:rPr>
                <w:rFonts w:ascii="Arial" w:hAnsi="Arial"/>
                <w:b/>
                <w:bCs/>
              </w:rPr>
            </w:pPr>
            <w:r>
              <w:rPr>
                <w:rFonts w:ascii="Arial" w:hAnsi="Arial"/>
                <w:b/>
                <w:bCs/>
              </w:rPr>
              <w:t>8        Job Requirements</w:t>
            </w:r>
          </w:p>
        </w:tc>
      </w:tr>
      <w:tr w:rsidR="00A9338A" w:rsidTr="00AB3DEC">
        <w:tc>
          <w:tcPr>
            <w:tcW w:w="9242" w:type="dxa"/>
            <w:shd w:val="clear" w:color="auto" w:fill="auto"/>
          </w:tcPr>
          <w:p w:rsidR="00A9338A" w:rsidRPr="000A788C" w:rsidRDefault="00A9338A" w:rsidP="00AB3DEC">
            <w:pPr>
              <w:rPr>
                <w:rFonts w:ascii="Arial" w:hAnsi="Arial" w:cs="Arial"/>
                <w:b/>
                <w:bCs/>
              </w:rPr>
            </w:pPr>
          </w:p>
          <w:p w:rsidR="00A9338A" w:rsidRDefault="00A9338A" w:rsidP="00AB3DEC">
            <w:pPr>
              <w:rPr>
                <w:rFonts w:ascii="Arial" w:hAnsi="Arial"/>
                <w:bCs/>
              </w:rPr>
            </w:pPr>
            <w:r>
              <w:rPr>
                <w:rFonts w:ascii="Arial" w:hAnsi="Arial"/>
                <w:bCs/>
              </w:rPr>
              <w:t>Desirable requirement is m</w:t>
            </w:r>
            <w:r w:rsidRPr="00B718B3">
              <w:rPr>
                <w:rFonts w:ascii="Arial" w:hAnsi="Arial"/>
                <w:bCs/>
              </w:rPr>
              <w:t>embership of the Royal Town Planning Institute, or equivalent</w:t>
            </w:r>
            <w:r>
              <w:rPr>
                <w:rFonts w:ascii="Arial" w:hAnsi="Arial"/>
                <w:bCs/>
              </w:rPr>
              <w:t>.</w:t>
            </w:r>
          </w:p>
          <w:p w:rsidR="00A9338A" w:rsidRDefault="00A9338A" w:rsidP="00AB3DEC">
            <w:pPr>
              <w:rPr>
                <w:rFonts w:ascii="Arial" w:hAnsi="Arial"/>
                <w:b/>
                <w:bCs/>
              </w:rPr>
            </w:pPr>
          </w:p>
        </w:tc>
      </w:tr>
    </w:tbl>
    <w:p w:rsidR="00A9338A" w:rsidRDefault="00A9338A" w:rsidP="00A933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9338A" w:rsidTr="00AB3DEC">
        <w:tc>
          <w:tcPr>
            <w:tcW w:w="9242" w:type="dxa"/>
            <w:shd w:val="clear" w:color="auto" w:fill="CCCCCC"/>
          </w:tcPr>
          <w:p w:rsidR="00A9338A" w:rsidRDefault="00A9338A" w:rsidP="00AB3DEC">
            <w:pPr>
              <w:ind w:left="720" w:hanging="720"/>
              <w:rPr>
                <w:rFonts w:ascii="Arial" w:hAnsi="Arial"/>
                <w:b/>
                <w:bCs/>
              </w:rPr>
            </w:pPr>
            <w:r>
              <w:rPr>
                <w:rFonts w:ascii="Arial" w:hAnsi="Arial"/>
                <w:b/>
                <w:bCs/>
              </w:rPr>
              <w:t>8</w:t>
            </w:r>
            <w:r>
              <w:rPr>
                <w:rFonts w:ascii="Arial" w:hAnsi="Arial"/>
                <w:b/>
                <w:bCs/>
              </w:rPr>
              <w:tab/>
            </w:r>
            <w:r>
              <w:rPr>
                <w:rFonts w:ascii="Arial" w:hAnsi="Arial" w:cs="Arial"/>
                <w:b/>
                <w:bCs/>
              </w:rPr>
              <w:t xml:space="preserve">Development </w:t>
            </w:r>
          </w:p>
        </w:tc>
      </w:tr>
      <w:tr w:rsidR="00A9338A" w:rsidTr="00AB3DEC">
        <w:tc>
          <w:tcPr>
            <w:tcW w:w="9242" w:type="dxa"/>
            <w:shd w:val="clear" w:color="auto" w:fill="auto"/>
          </w:tcPr>
          <w:p w:rsidR="00A9338A" w:rsidRDefault="00A9338A" w:rsidP="00AB3DEC">
            <w:pPr>
              <w:rPr>
                <w:rFonts w:ascii="Arial" w:hAnsi="Arial" w:cs="Arial"/>
                <w:b/>
                <w:bCs/>
              </w:rPr>
            </w:pPr>
            <w:r>
              <w:rPr>
                <w:rFonts w:ascii="Arial" w:hAnsi="Arial" w:cs="Arial"/>
                <w:b/>
                <w:bCs/>
              </w:rPr>
              <w:t>You must have undertaken or be committed to undertaking the following within a specified period:</w:t>
            </w:r>
          </w:p>
          <w:p w:rsidR="00A9338A" w:rsidRDefault="00A9338A" w:rsidP="00AB3DEC">
            <w:pPr>
              <w:rPr>
                <w:rFonts w:ascii="Arial" w:hAnsi="Arial" w:cs="Arial"/>
                <w:b/>
                <w:bCs/>
              </w:rPr>
            </w:pPr>
          </w:p>
          <w:p w:rsidR="00A9338A" w:rsidRPr="00795065" w:rsidRDefault="00A9338A" w:rsidP="00A9338A">
            <w:pPr>
              <w:numPr>
                <w:ilvl w:val="0"/>
                <w:numId w:val="1"/>
              </w:numPr>
              <w:rPr>
                <w:rFonts w:ascii="Arial" w:hAnsi="Arial"/>
                <w:b/>
                <w:bCs/>
              </w:rPr>
            </w:pPr>
            <w:r>
              <w:rPr>
                <w:rFonts w:ascii="Arial" w:hAnsi="Arial" w:cs="Arial"/>
                <w:bCs/>
              </w:rPr>
              <w:t>OIL modules appropriate to the post</w:t>
            </w:r>
          </w:p>
          <w:p w:rsidR="00A9338A" w:rsidRDefault="00A9338A" w:rsidP="00A9338A">
            <w:pPr>
              <w:numPr>
                <w:ilvl w:val="0"/>
                <w:numId w:val="1"/>
              </w:numPr>
              <w:rPr>
                <w:rFonts w:ascii="Arial" w:hAnsi="Arial"/>
                <w:b/>
                <w:bCs/>
              </w:rPr>
            </w:pPr>
            <w:r>
              <w:rPr>
                <w:rFonts w:ascii="Arial" w:hAnsi="Arial" w:cs="Arial"/>
                <w:bCs/>
              </w:rPr>
              <w:t>Training identified appropriate to the post</w:t>
            </w:r>
          </w:p>
        </w:tc>
      </w:tr>
    </w:tbl>
    <w:p w:rsidR="00A9338A" w:rsidRDefault="00A9338A" w:rsidP="00A9338A">
      <w:pPr>
        <w:rPr>
          <w:rFonts w:ascii="Arial" w:hAnsi="Arial" w:cs="Arial"/>
          <w:b/>
          <w:u w:val="single"/>
        </w:rPr>
      </w:pPr>
      <w:r>
        <w:br w:type="page"/>
      </w:r>
      <w:r w:rsidRPr="008439AE">
        <w:rPr>
          <w:rFonts w:ascii="Arial" w:hAnsi="Arial" w:cs="Arial"/>
          <w:b/>
          <w:u w:val="single"/>
        </w:rPr>
        <w:lastRenderedPageBreak/>
        <w:t>Work Portfolio</w:t>
      </w:r>
    </w:p>
    <w:p w:rsidR="00A9338A" w:rsidRDefault="00A9338A" w:rsidP="00A9338A">
      <w:pPr>
        <w:rPr>
          <w:rFonts w:ascii="Arial" w:hAnsi="Arial" w:cs="Arial"/>
          <w:b/>
          <w:u w:val="single"/>
        </w:rPr>
      </w:pPr>
    </w:p>
    <w:p w:rsidR="00A9338A" w:rsidRDefault="00A9338A" w:rsidP="00A9338A">
      <w:pPr>
        <w:rPr>
          <w:rFonts w:ascii="Arial" w:hAnsi="Arial" w:cs="Arial"/>
        </w:rPr>
      </w:pPr>
      <w:r w:rsidRPr="008439AE">
        <w:rPr>
          <w:rFonts w:ascii="Arial" w:hAnsi="Arial" w:cs="Arial"/>
        </w:rPr>
        <w:t>Functions</w:t>
      </w:r>
      <w:r>
        <w:rPr>
          <w:rFonts w:ascii="Arial" w:hAnsi="Arial" w:cs="Arial"/>
        </w:rPr>
        <w:t>:</w:t>
      </w:r>
    </w:p>
    <w:p w:rsidR="00A9338A" w:rsidRDefault="00A9338A" w:rsidP="00A9338A">
      <w:pPr>
        <w:rPr>
          <w:rFonts w:ascii="Arial" w:hAnsi="Arial" w:cs="Arial"/>
        </w:rPr>
      </w:pPr>
    </w:p>
    <w:p w:rsidR="00A9338A" w:rsidRDefault="00A9338A" w:rsidP="00A9338A">
      <w:pPr>
        <w:numPr>
          <w:ilvl w:val="0"/>
          <w:numId w:val="1"/>
        </w:numPr>
        <w:rPr>
          <w:rFonts w:ascii="Arial" w:hAnsi="Arial" w:cs="Arial"/>
        </w:rPr>
      </w:pPr>
      <w:r>
        <w:rPr>
          <w:rFonts w:ascii="Arial" w:hAnsi="Arial" w:cs="Arial"/>
        </w:rPr>
        <w:t>Aberdeen Western Peripheral Route (AWPR)</w:t>
      </w:r>
    </w:p>
    <w:p w:rsidR="00A9338A" w:rsidRDefault="00A9338A" w:rsidP="00A9338A">
      <w:pPr>
        <w:numPr>
          <w:ilvl w:val="0"/>
          <w:numId w:val="1"/>
        </w:numPr>
        <w:rPr>
          <w:rFonts w:ascii="Arial" w:hAnsi="Arial" w:cs="Arial"/>
        </w:rPr>
      </w:pPr>
      <w:r>
        <w:rPr>
          <w:rFonts w:ascii="Arial" w:hAnsi="Arial" w:cs="Arial"/>
        </w:rPr>
        <w:t>Archaeological Services</w:t>
      </w:r>
    </w:p>
    <w:p w:rsidR="00A9338A" w:rsidRDefault="00A9338A" w:rsidP="00A9338A">
      <w:pPr>
        <w:numPr>
          <w:ilvl w:val="0"/>
          <w:numId w:val="1"/>
        </w:numPr>
        <w:rPr>
          <w:rFonts w:ascii="Arial" w:hAnsi="Arial" w:cs="Arial"/>
        </w:rPr>
      </w:pPr>
      <w:r>
        <w:rPr>
          <w:rFonts w:ascii="Arial" w:hAnsi="Arial" w:cs="Arial"/>
        </w:rPr>
        <w:t>Building Standards</w:t>
      </w:r>
    </w:p>
    <w:p w:rsidR="00A9338A" w:rsidRDefault="00A9338A" w:rsidP="00A9338A">
      <w:pPr>
        <w:numPr>
          <w:ilvl w:val="0"/>
          <w:numId w:val="1"/>
        </w:numPr>
        <w:rPr>
          <w:rFonts w:ascii="Arial" w:hAnsi="Arial" w:cs="Arial"/>
        </w:rPr>
      </w:pPr>
      <w:r>
        <w:rPr>
          <w:rFonts w:ascii="Arial" w:hAnsi="Arial" w:cs="Arial"/>
        </w:rPr>
        <w:t>Conservation</w:t>
      </w:r>
    </w:p>
    <w:p w:rsidR="00A9338A" w:rsidRPr="008439AE" w:rsidRDefault="00A9338A" w:rsidP="00A9338A">
      <w:pPr>
        <w:numPr>
          <w:ilvl w:val="0"/>
          <w:numId w:val="1"/>
        </w:numPr>
        <w:rPr>
          <w:rFonts w:ascii="Arial" w:hAnsi="Arial" w:cs="Arial"/>
        </w:rPr>
      </w:pPr>
      <w:r>
        <w:rPr>
          <w:rFonts w:ascii="Arial" w:hAnsi="Arial" w:cs="Arial"/>
        </w:rPr>
        <w:t>Development Management</w:t>
      </w:r>
    </w:p>
    <w:p w:rsidR="00A9338A" w:rsidRDefault="00A9338A" w:rsidP="00A9338A">
      <w:pPr>
        <w:numPr>
          <w:ilvl w:val="0"/>
          <w:numId w:val="1"/>
        </w:numPr>
        <w:rPr>
          <w:rFonts w:ascii="Arial" w:hAnsi="Arial" w:cs="Arial"/>
        </w:rPr>
      </w:pPr>
      <w:r>
        <w:rPr>
          <w:rFonts w:ascii="Arial" w:hAnsi="Arial" w:cs="Arial"/>
        </w:rPr>
        <w:t>Greenspace strategy</w:t>
      </w:r>
    </w:p>
    <w:p w:rsidR="00A9338A" w:rsidRDefault="00A9338A" w:rsidP="00A9338A">
      <w:pPr>
        <w:numPr>
          <w:ilvl w:val="0"/>
          <w:numId w:val="1"/>
        </w:numPr>
        <w:rPr>
          <w:rFonts w:ascii="Arial" w:hAnsi="Arial" w:cs="Arial"/>
        </w:rPr>
      </w:pPr>
      <w:r>
        <w:rPr>
          <w:rFonts w:ascii="Arial" w:hAnsi="Arial" w:cs="Arial"/>
        </w:rPr>
        <w:t>Masterplanning and Design</w:t>
      </w:r>
    </w:p>
    <w:p w:rsidR="00A9338A" w:rsidRDefault="00A9338A" w:rsidP="00A9338A">
      <w:pPr>
        <w:numPr>
          <w:ilvl w:val="0"/>
          <w:numId w:val="1"/>
        </w:numPr>
        <w:rPr>
          <w:rFonts w:ascii="Arial" w:hAnsi="Arial" w:cs="Arial"/>
        </w:rPr>
      </w:pPr>
      <w:r>
        <w:rPr>
          <w:rFonts w:ascii="Arial" w:hAnsi="Arial" w:cs="Arial"/>
        </w:rPr>
        <w:t>Planning Strategy and Policy</w:t>
      </w:r>
    </w:p>
    <w:p w:rsidR="00A9338A" w:rsidRDefault="00A9338A" w:rsidP="00A9338A">
      <w:pPr>
        <w:numPr>
          <w:ilvl w:val="0"/>
          <w:numId w:val="1"/>
        </w:numPr>
        <w:rPr>
          <w:rFonts w:ascii="Arial" w:hAnsi="Arial" w:cs="Arial"/>
        </w:rPr>
      </w:pPr>
      <w:r>
        <w:rPr>
          <w:rFonts w:ascii="Arial" w:hAnsi="Arial" w:cs="Arial"/>
        </w:rPr>
        <w:t>Public Transportation Unit (PTU)</w:t>
      </w:r>
    </w:p>
    <w:p w:rsidR="00A9338A" w:rsidRDefault="00A9338A" w:rsidP="00A9338A">
      <w:pPr>
        <w:numPr>
          <w:ilvl w:val="0"/>
          <w:numId w:val="1"/>
        </w:numPr>
        <w:rPr>
          <w:rFonts w:ascii="Arial" w:hAnsi="Arial" w:cs="Arial"/>
        </w:rPr>
      </w:pPr>
      <w:r>
        <w:rPr>
          <w:rFonts w:ascii="Arial" w:hAnsi="Arial" w:cs="Arial"/>
        </w:rPr>
        <w:t>Roads Programme</w:t>
      </w:r>
    </w:p>
    <w:p w:rsidR="00A9338A" w:rsidRDefault="00A9338A" w:rsidP="00A9338A">
      <w:pPr>
        <w:numPr>
          <w:ilvl w:val="0"/>
          <w:numId w:val="1"/>
        </w:numPr>
        <w:rPr>
          <w:rFonts w:ascii="Arial" w:hAnsi="Arial" w:cs="Arial"/>
        </w:rPr>
      </w:pPr>
      <w:r>
        <w:rPr>
          <w:rFonts w:ascii="Arial" w:hAnsi="Arial" w:cs="Arial"/>
        </w:rPr>
        <w:t>Sustainable Development</w:t>
      </w:r>
    </w:p>
    <w:p w:rsidR="00A9338A" w:rsidRDefault="00A9338A" w:rsidP="00A9338A">
      <w:pPr>
        <w:numPr>
          <w:ilvl w:val="0"/>
          <w:numId w:val="1"/>
        </w:numPr>
        <w:rPr>
          <w:rFonts w:ascii="Arial" w:hAnsi="Arial" w:cs="Arial"/>
        </w:rPr>
      </w:pPr>
      <w:r>
        <w:rPr>
          <w:rFonts w:ascii="Arial" w:hAnsi="Arial" w:cs="Arial"/>
        </w:rPr>
        <w:t>Transportation Planning and major projects</w:t>
      </w:r>
    </w:p>
    <w:p w:rsidR="00A9338A" w:rsidRDefault="00A9338A" w:rsidP="00A9338A">
      <w:pPr>
        <w:rPr>
          <w:rFonts w:ascii="Arial" w:hAnsi="Arial" w:cs="Arial"/>
        </w:rPr>
      </w:pPr>
    </w:p>
    <w:p w:rsidR="00A9338A" w:rsidRDefault="00A9338A" w:rsidP="00A9338A">
      <w:pPr>
        <w:rPr>
          <w:rFonts w:ascii="Arial" w:hAnsi="Arial" w:cs="Arial"/>
        </w:rPr>
      </w:pPr>
      <w:r>
        <w:rPr>
          <w:rFonts w:ascii="Arial" w:hAnsi="Arial" w:cs="Arial"/>
        </w:rPr>
        <w:t>Specific tasks/responsibility:</w:t>
      </w:r>
    </w:p>
    <w:p w:rsidR="00A9338A" w:rsidRDefault="00A9338A" w:rsidP="00A9338A">
      <w:pPr>
        <w:numPr>
          <w:ilvl w:val="0"/>
          <w:numId w:val="3"/>
        </w:numPr>
        <w:rPr>
          <w:rFonts w:ascii="Arial" w:hAnsi="Arial" w:cs="Arial"/>
        </w:rPr>
      </w:pPr>
      <w:r>
        <w:rPr>
          <w:rFonts w:ascii="Arial" w:hAnsi="Arial" w:cs="Arial"/>
        </w:rPr>
        <w:t>To develop and implement long and medium term land use, environmental and transportation strategies</w:t>
      </w:r>
    </w:p>
    <w:p w:rsidR="00A9338A" w:rsidRDefault="00A9338A" w:rsidP="00A9338A">
      <w:pPr>
        <w:numPr>
          <w:ilvl w:val="0"/>
          <w:numId w:val="3"/>
        </w:numPr>
        <w:rPr>
          <w:rFonts w:ascii="Arial" w:hAnsi="Arial" w:cs="Arial"/>
        </w:rPr>
      </w:pPr>
      <w:r>
        <w:rPr>
          <w:rFonts w:ascii="Arial" w:hAnsi="Arial" w:cs="Arial"/>
        </w:rPr>
        <w:t>To deliver a programme of major transport projects to provide the infrastructure required to support development</w:t>
      </w:r>
    </w:p>
    <w:p w:rsidR="00A9338A" w:rsidRDefault="00A9338A" w:rsidP="00A9338A">
      <w:pPr>
        <w:numPr>
          <w:ilvl w:val="0"/>
          <w:numId w:val="3"/>
        </w:numPr>
        <w:rPr>
          <w:rFonts w:ascii="Arial" w:hAnsi="Arial" w:cs="Arial"/>
        </w:rPr>
      </w:pPr>
      <w:r>
        <w:rPr>
          <w:rFonts w:ascii="Arial" w:hAnsi="Arial" w:cs="Arial"/>
        </w:rPr>
        <w:t>To manage statutory functions to ensure compliance by business and individuals with policies and regulations that provide for a high quality, safe living and working environment</w:t>
      </w:r>
    </w:p>
    <w:p w:rsidR="00A9338A" w:rsidRDefault="00A9338A" w:rsidP="00A9338A">
      <w:pPr>
        <w:numPr>
          <w:ilvl w:val="0"/>
          <w:numId w:val="3"/>
        </w:numPr>
        <w:rPr>
          <w:rFonts w:ascii="Arial" w:hAnsi="Arial" w:cs="Arial"/>
        </w:rPr>
      </w:pPr>
      <w:r>
        <w:rPr>
          <w:rFonts w:ascii="Arial" w:hAnsi="Arial" w:cs="Arial"/>
        </w:rPr>
        <w:t>To ensure a holistic approach to the future development of the city by working in partnership with other Council services, public and private sector organisations and communities</w:t>
      </w:r>
    </w:p>
    <w:p w:rsidR="00920D49" w:rsidRDefault="00920D49"/>
    <w:sectPr w:rsidR="00920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urich BT">
    <w:altName w:val="Trebuchet MS"/>
    <w:charset w:val="00"/>
    <w:family w:val="swiss"/>
    <w:pitch w:val="variable"/>
    <w:sig w:usb0="00000007" w:usb1="00000000" w:usb2="00000000" w:usb3="00000000" w:csb0="0000001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911F1"/>
    <w:multiLevelType w:val="hybridMultilevel"/>
    <w:tmpl w:val="19D2D0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2">
    <w:nsid w:val="7D47558D"/>
    <w:multiLevelType w:val="hybridMultilevel"/>
    <w:tmpl w:val="8BD01D28"/>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38A"/>
    <w:rsid w:val="00920D49"/>
    <w:rsid w:val="009E3DC1"/>
    <w:rsid w:val="00A54DA2"/>
    <w:rsid w:val="00A93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38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ousSquareBullet">
    <w:name w:val="Continuous Square Bullet"/>
    <w:basedOn w:val="Normal"/>
    <w:rsid w:val="00A9338A"/>
    <w:pPr>
      <w:numPr>
        <w:numId w:val="2"/>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paragraph" w:styleId="ListParagraph">
    <w:name w:val="List Paragraph"/>
    <w:basedOn w:val="Normal"/>
    <w:uiPriority w:val="34"/>
    <w:qFormat/>
    <w:rsid w:val="00A9338A"/>
    <w:pPr>
      <w:ind w:left="720"/>
    </w:pPr>
    <w:rPr>
      <w:rFonts w:ascii="Times" w:eastAsia="Times" w:hAnsi="Times"/>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38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ousSquareBullet">
    <w:name w:val="Continuous Square Bullet"/>
    <w:basedOn w:val="Normal"/>
    <w:rsid w:val="00A9338A"/>
    <w:pPr>
      <w:numPr>
        <w:numId w:val="2"/>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paragraph" w:styleId="ListParagraph">
    <w:name w:val="List Paragraph"/>
    <w:basedOn w:val="Normal"/>
    <w:uiPriority w:val="34"/>
    <w:qFormat/>
    <w:rsid w:val="00A9338A"/>
    <w:pPr>
      <w:ind w:left="720"/>
    </w:pPr>
    <w:rPr>
      <w:rFonts w:ascii="Times" w:eastAsia="Times" w:hAnsi="Time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Aberdeen City Council</Company>
  <LinksUpToDate>false</LinksUpToDate>
  <CharactersWithSpaces>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Capstick</dc:creator>
  <cp:lastModifiedBy>Lesley Strachan</cp:lastModifiedBy>
  <cp:revision>2</cp:revision>
  <dcterms:created xsi:type="dcterms:W3CDTF">2016-09-05T13:31:00Z</dcterms:created>
  <dcterms:modified xsi:type="dcterms:W3CDTF">2016-09-05T13:31:00Z</dcterms:modified>
</cp:coreProperties>
</file>